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062C" w14:textId="77777777" w:rsidR="005300BF" w:rsidRDefault="00787AB9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34592" behindDoc="1" locked="0" layoutInCell="1" allowOverlap="1" wp14:anchorId="52D6543A" wp14:editId="0B5BB2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87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87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DBFBD" w14:textId="77777777" w:rsidR="005300BF" w:rsidRDefault="005300BF">
      <w:pPr>
        <w:pStyle w:val="a3"/>
        <w:rPr>
          <w:sz w:val="20"/>
        </w:rPr>
      </w:pPr>
    </w:p>
    <w:p w14:paraId="1961BC4F" w14:textId="77777777" w:rsidR="005300BF" w:rsidRDefault="005300BF">
      <w:pPr>
        <w:pStyle w:val="a3"/>
        <w:rPr>
          <w:sz w:val="20"/>
        </w:rPr>
      </w:pPr>
    </w:p>
    <w:p w14:paraId="5581E5E9" w14:textId="77777777" w:rsidR="005300BF" w:rsidRDefault="005300BF">
      <w:pPr>
        <w:pStyle w:val="a3"/>
        <w:rPr>
          <w:sz w:val="20"/>
        </w:rPr>
      </w:pPr>
    </w:p>
    <w:p w14:paraId="735DF2DC" w14:textId="77777777" w:rsidR="005300BF" w:rsidRDefault="005300BF">
      <w:pPr>
        <w:pStyle w:val="a3"/>
        <w:rPr>
          <w:sz w:val="20"/>
        </w:rPr>
      </w:pPr>
    </w:p>
    <w:p w14:paraId="763ACC3E" w14:textId="77777777" w:rsidR="005300BF" w:rsidRDefault="005300BF">
      <w:pPr>
        <w:pStyle w:val="a3"/>
        <w:rPr>
          <w:sz w:val="20"/>
        </w:rPr>
      </w:pPr>
    </w:p>
    <w:p w14:paraId="48BA5D22" w14:textId="77777777" w:rsidR="005300BF" w:rsidRDefault="005300BF">
      <w:pPr>
        <w:pStyle w:val="a3"/>
        <w:rPr>
          <w:sz w:val="20"/>
        </w:rPr>
      </w:pPr>
    </w:p>
    <w:p w14:paraId="3093CFDF" w14:textId="77777777" w:rsidR="005300BF" w:rsidRDefault="005300BF">
      <w:pPr>
        <w:pStyle w:val="a3"/>
        <w:rPr>
          <w:sz w:val="20"/>
        </w:rPr>
      </w:pPr>
    </w:p>
    <w:p w14:paraId="319A74C8" w14:textId="77777777" w:rsidR="005300BF" w:rsidRDefault="005300BF">
      <w:pPr>
        <w:pStyle w:val="a3"/>
        <w:rPr>
          <w:sz w:val="20"/>
        </w:rPr>
      </w:pPr>
    </w:p>
    <w:p w14:paraId="0D7EDD2C" w14:textId="77777777" w:rsidR="005300BF" w:rsidRDefault="005300BF">
      <w:pPr>
        <w:pStyle w:val="a3"/>
        <w:rPr>
          <w:sz w:val="20"/>
        </w:rPr>
      </w:pPr>
    </w:p>
    <w:p w14:paraId="56F7A385" w14:textId="77777777" w:rsidR="005300BF" w:rsidRDefault="005300BF">
      <w:pPr>
        <w:pStyle w:val="a3"/>
        <w:rPr>
          <w:sz w:val="20"/>
        </w:rPr>
      </w:pPr>
    </w:p>
    <w:p w14:paraId="75490A8B" w14:textId="77777777" w:rsidR="005300BF" w:rsidRDefault="005300BF">
      <w:pPr>
        <w:pStyle w:val="a3"/>
        <w:rPr>
          <w:sz w:val="20"/>
        </w:rPr>
      </w:pPr>
    </w:p>
    <w:p w14:paraId="0E265F8D" w14:textId="77777777" w:rsidR="005300BF" w:rsidRDefault="005300BF">
      <w:pPr>
        <w:pStyle w:val="a3"/>
        <w:rPr>
          <w:sz w:val="20"/>
        </w:rPr>
      </w:pPr>
    </w:p>
    <w:p w14:paraId="712C4ACF" w14:textId="77777777" w:rsidR="005300BF" w:rsidRDefault="005300BF">
      <w:pPr>
        <w:pStyle w:val="a3"/>
        <w:rPr>
          <w:sz w:val="20"/>
        </w:rPr>
      </w:pPr>
    </w:p>
    <w:p w14:paraId="4B3ED5F1" w14:textId="77777777" w:rsidR="005300BF" w:rsidRDefault="005300BF">
      <w:pPr>
        <w:pStyle w:val="a3"/>
        <w:spacing w:before="4"/>
        <w:rPr>
          <w:sz w:val="21"/>
        </w:rPr>
      </w:pPr>
    </w:p>
    <w:p w14:paraId="09EA4313" w14:textId="77777777" w:rsidR="00310F47" w:rsidRDefault="00310F47" w:rsidP="00A51F74">
      <w:pPr>
        <w:pStyle w:val="a4"/>
        <w:ind w:left="3686"/>
      </w:pPr>
    </w:p>
    <w:p w14:paraId="46E70F15" w14:textId="0D1D44A8" w:rsidR="005300BF" w:rsidRDefault="00787AB9" w:rsidP="00310F47">
      <w:pPr>
        <w:pStyle w:val="a4"/>
        <w:ind w:left="3544" w:hanging="283"/>
      </w:pPr>
      <w:r>
        <w:t>Уважаемы</w:t>
      </w:r>
      <w:r w:rsidR="00B26C8A">
        <w:t>е Господа</w:t>
      </w:r>
      <w:r>
        <w:t>!</w:t>
      </w:r>
    </w:p>
    <w:p w14:paraId="293A673B" w14:textId="77777777" w:rsidR="005300BF" w:rsidRDefault="00787AB9">
      <w:pPr>
        <w:pStyle w:val="a3"/>
        <w:spacing w:before="154"/>
        <w:ind w:left="113" w:right="346" w:firstLine="427"/>
        <w:jc w:val="both"/>
      </w:pPr>
      <w:r>
        <w:t>ООО "Производственное Объединение "Нефтяное и Газовое Оборудование" стабильная и</w:t>
      </w:r>
      <w:r>
        <w:rPr>
          <w:spacing w:val="1"/>
        </w:rPr>
        <w:t xml:space="preserve"> </w:t>
      </w:r>
      <w:r>
        <w:t>динамично развивающаяся компания, ориентированная на выполнение проектов строительства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нефтегазовой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нефтехимической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проектное,</w:t>
      </w:r>
      <w:r>
        <w:rPr>
          <w:spacing w:val="1"/>
        </w:rPr>
        <w:t xml:space="preserve"> </w:t>
      </w:r>
      <w:r>
        <w:t>производственное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строительно-монтажное</w:t>
      </w:r>
      <w:r>
        <w:rPr>
          <w:spacing w:val="-1"/>
        </w:rPr>
        <w:t xml:space="preserve"> </w:t>
      </w:r>
      <w:r>
        <w:t>подразделения.</w:t>
      </w:r>
    </w:p>
    <w:p w14:paraId="40970AAA" w14:textId="77777777" w:rsidR="005300BF" w:rsidRDefault="005300BF">
      <w:pPr>
        <w:pStyle w:val="a3"/>
        <w:spacing w:before="7"/>
      </w:pPr>
    </w:p>
    <w:p w14:paraId="7D80F97D" w14:textId="77777777" w:rsidR="005300BF" w:rsidRDefault="00787AB9">
      <w:pPr>
        <w:pStyle w:val="1"/>
        <w:numPr>
          <w:ilvl w:val="0"/>
          <w:numId w:val="1"/>
        </w:numPr>
        <w:tabs>
          <w:tab w:val="left" w:pos="540"/>
          <w:tab w:val="left" w:pos="541"/>
        </w:tabs>
      </w:pPr>
      <w:r>
        <w:t>Проектирование</w:t>
      </w:r>
      <w:r>
        <w:rPr>
          <w:spacing w:val="-6"/>
        </w:rPr>
        <w:t xml:space="preserve"> </w:t>
      </w:r>
      <w:r>
        <w:t>опасных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объектов:</w:t>
      </w:r>
    </w:p>
    <w:p w14:paraId="57F03987" w14:textId="77777777" w:rsidR="005300BF" w:rsidRDefault="00787AB9">
      <w:pPr>
        <w:pStyle w:val="a3"/>
        <w:spacing w:before="96"/>
        <w:ind w:left="113"/>
      </w:pPr>
      <w:r>
        <w:t>Разработка</w:t>
      </w:r>
      <w:r>
        <w:rPr>
          <w:spacing w:val="31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рабочей</w:t>
      </w:r>
      <w:r>
        <w:rPr>
          <w:spacing w:val="33"/>
        </w:rPr>
        <w:t xml:space="preserve"> </w:t>
      </w:r>
      <w:r>
        <w:t>документации</w:t>
      </w:r>
      <w:r>
        <w:rPr>
          <w:spacing w:val="31"/>
        </w:rPr>
        <w:t xml:space="preserve"> </w:t>
      </w:r>
      <w:r>
        <w:t>производств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технологических</w:t>
      </w:r>
      <w:r>
        <w:rPr>
          <w:spacing w:val="35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нефтегазовой и</w:t>
      </w:r>
      <w:r>
        <w:rPr>
          <w:spacing w:val="1"/>
        </w:rPr>
        <w:t xml:space="preserve"> </w:t>
      </w:r>
      <w:r>
        <w:t>нефтехимической</w:t>
      </w:r>
      <w:r>
        <w:rPr>
          <w:spacing w:val="1"/>
        </w:rPr>
        <w:t xml:space="preserve"> </w:t>
      </w:r>
      <w:r>
        <w:t>промышленности.</w:t>
      </w:r>
    </w:p>
    <w:p w14:paraId="35DBD978" w14:textId="77777777" w:rsidR="005300BF" w:rsidRDefault="00787AB9">
      <w:pPr>
        <w:pStyle w:val="a3"/>
        <w:ind w:left="113"/>
      </w:pPr>
      <w:r>
        <w:t>Разработка</w:t>
      </w:r>
      <w:r>
        <w:rPr>
          <w:spacing w:val="-3"/>
        </w:rPr>
        <w:t xml:space="preserve"> </w:t>
      </w:r>
      <w:r>
        <w:t>деклараций</w:t>
      </w:r>
      <w:r>
        <w:rPr>
          <w:spacing w:val="-4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пожарной безопасности.</w:t>
      </w:r>
    </w:p>
    <w:p w14:paraId="4E3299E0" w14:textId="77777777" w:rsidR="005300BF" w:rsidRDefault="00787AB9">
      <w:pPr>
        <w:pStyle w:val="a3"/>
        <w:ind w:left="113"/>
      </w:pPr>
      <w:r>
        <w:t>Разработка</w:t>
      </w:r>
      <w:r>
        <w:rPr>
          <w:spacing w:val="53"/>
        </w:rPr>
        <w:t xml:space="preserve"> </w:t>
      </w:r>
      <w:r>
        <w:t>специальных</w:t>
      </w:r>
      <w:r>
        <w:rPr>
          <w:spacing w:val="56"/>
        </w:rPr>
        <w:t xml:space="preserve"> </w:t>
      </w:r>
      <w:r>
        <w:t>разделов</w:t>
      </w:r>
      <w:r>
        <w:rPr>
          <w:spacing w:val="54"/>
        </w:rPr>
        <w:t xml:space="preserve"> </w:t>
      </w:r>
      <w:r>
        <w:t>проекта,</w:t>
      </w:r>
      <w:r>
        <w:rPr>
          <w:spacing w:val="54"/>
        </w:rPr>
        <w:t xml:space="preserve"> </w:t>
      </w:r>
      <w:r>
        <w:t>мероприятий</w:t>
      </w:r>
      <w:r>
        <w:rPr>
          <w:spacing w:val="56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предупреждению</w:t>
      </w:r>
      <w:r>
        <w:rPr>
          <w:spacing w:val="55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перечня мероприятий</w:t>
      </w:r>
      <w:r>
        <w:rPr>
          <w:spacing w:val="-2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окружающей среды.</w:t>
      </w:r>
    </w:p>
    <w:p w14:paraId="0645F295" w14:textId="21D7E0F6" w:rsidR="005300BF" w:rsidRDefault="00787AB9">
      <w:pPr>
        <w:pStyle w:val="a3"/>
        <w:ind w:left="113"/>
      </w:pPr>
      <w:r>
        <w:t>Разработка</w:t>
      </w:r>
      <w:r>
        <w:rPr>
          <w:spacing w:val="-4"/>
        </w:rPr>
        <w:t xml:space="preserve"> </w:t>
      </w:r>
      <w:r>
        <w:t>чертежей</w:t>
      </w:r>
      <w:r>
        <w:rPr>
          <w:spacing w:val="-2"/>
        </w:rPr>
        <w:t xml:space="preserve"> </w:t>
      </w:r>
      <w:r w:rsidR="00B26C8A">
        <w:t>КМ,</w:t>
      </w:r>
      <w:r w:rsidR="00FA3971">
        <w:t xml:space="preserve"> </w:t>
      </w:r>
      <w:r w:rsidR="00B26C8A">
        <w:t>КМД</w:t>
      </w:r>
      <w:r>
        <w:rPr>
          <w:spacing w:val="-4"/>
        </w:rPr>
        <w:t xml:space="preserve"> </w:t>
      </w:r>
      <w:r>
        <w:t>резервуаров</w:t>
      </w:r>
      <w:r>
        <w:rPr>
          <w:spacing w:val="-2"/>
        </w:rPr>
        <w:t xml:space="preserve"> </w:t>
      </w:r>
      <w:r>
        <w:t>вертикальных</w:t>
      </w:r>
      <w:r>
        <w:rPr>
          <w:spacing w:val="-1"/>
        </w:rPr>
        <w:t xml:space="preserve"> </w:t>
      </w:r>
      <w:r w:rsidR="00B26C8A">
        <w:t>стальных, строительных м</w:t>
      </w:r>
      <w:r w:rsidR="00274E2C">
        <w:t>/</w:t>
      </w:r>
      <w:r w:rsidR="00B26C8A">
        <w:t>к.</w:t>
      </w:r>
    </w:p>
    <w:p w14:paraId="4477E731" w14:textId="77777777" w:rsidR="005300BF" w:rsidRDefault="005300BF">
      <w:pPr>
        <w:pStyle w:val="a3"/>
        <w:spacing w:before="4"/>
        <w:rPr>
          <w:sz w:val="33"/>
        </w:rPr>
      </w:pPr>
    </w:p>
    <w:p w14:paraId="46ED0AF5" w14:textId="77777777" w:rsidR="005300BF" w:rsidRDefault="00787AB9">
      <w:pPr>
        <w:pStyle w:val="1"/>
        <w:numPr>
          <w:ilvl w:val="0"/>
          <w:numId w:val="1"/>
        </w:numPr>
        <w:tabs>
          <w:tab w:val="left" w:pos="540"/>
          <w:tab w:val="left" w:pos="541"/>
        </w:tabs>
        <w:ind w:hanging="361"/>
      </w:pPr>
      <w:r>
        <w:t>Производство</w:t>
      </w:r>
      <w:r>
        <w:rPr>
          <w:spacing w:val="-6"/>
        </w:rPr>
        <w:t xml:space="preserve"> </w:t>
      </w:r>
      <w:r>
        <w:t>промышленного</w:t>
      </w:r>
      <w:r>
        <w:rPr>
          <w:spacing w:val="-4"/>
        </w:rPr>
        <w:t xml:space="preserve"> </w:t>
      </w:r>
      <w:r>
        <w:t>оборудования:</w:t>
      </w:r>
    </w:p>
    <w:p w14:paraId="0ECA2FC6" w14:textId="77777777" w:rsidR="005300BF" w:rsidRDefault="00787AB9">
      <w:pPr>
        <w:pStyle w:val="a3"/>
        <w:spacing w:before="93"/>
        <w:ind w:left="113"/>
      </w:pPr>
      <w:r>
        <w:t>Резервуары</w:t>
      </w:r>
      <w:r>
        <w:rPr>
          <w:spacing w:val="3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стальные</w:t>
      </w:r>
      <w:r>
        <w:rPr>
          <w:spacing w:val="1"/>
        </w:rPr>
        <w:t xml:space="preserve"> </w:t>
      </w:r>
      <w:r>
        <w:t>(РВС)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нефти,</w:t>
      </w:r>
      <w:r>
        <w:rPr>
          <w:spacing w:val="59"/>
        </w:rPr>
        <w:t xml:space="preserve"> </w:t>
      </w:r>
      <w:r>
        <w:t>нефтепродуктов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5"/>
        </w:rPr>
        <w:t xml:space="preserve"> </w:t>
      </w:r>
      <w:r>
        <w:t>жидкостей</w:t>
      </w:r>
      <w:r>
        <w:rPr>
          <w:spacing w:val="-57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от 100 до 30 000 м³.</w:t>
      </w:r>
    </w:p>
    <w:p w14:paraId="7D977F71" w14:textId="77777777" w:rsidR="005300BF" w:rsidRDefault="00787AB9">
      <w:pPr>
        <w:pStyle w:val="a3"/>
        <w:ind w:left="113"/>
      </w:pPr>
      <w:r>
        <w:t>Резервуары</w:t>
      </w:r>
      <w:r>
        <w:rPr>
          <w:spacing w:val="43"/>
        </w:rPr>
        <w:t xml:space="preserve"> </w:t>
      </w:r>
      <w:r>
        <w:t>горизонтальные</w:t>
      </w:r>
      <w:r>
        <w:rPr>
          <w:spacing w:val="44"/>
        </w:rPr>
        <w:t xml:space="preserve"> </w:t>
      </w:r>
      <w:r>
        <w:t>стальные</w:t>
      </w:r>
      <w:r>
        <w:rPr>
          <w:spacing w:val="44"/>
        </w:rPr>
        <w:t xml:space="preserve"> </w:t>
      </w:r>
      <w:r>
        <w:t>(РГС),</w:t>
      </w:r>
      <w:r>
        <w:rPr>
          <w:spacing w:val="40"/>
        </w:rPr>
        <w:t xml:space="preserve"> </w:t>
      </w:r>
      <w:r>
        <w:t>емкости</w:t>
      </w:r>
      <w:r>
        <w:rPr>
          <w:spacing w:val="46"/>
        </w:rPr>
        <w:t xml:space="preserve"> </w:t>
      </w:r>
      <w:r>
        <w:t>подземные</w:t>
      </w:r>
      <w:r>
        <w:rPr>
          <w:spacing w:val="44"/>
        </w:rPr>
        <w:t xml:space="preserve"> </w:t>
      </w:r>
      <w:r>
        <w:t>горизонтальные</w:t>
      </w:r>
      <w:r>
        <w:rPr>
          <w:spacing w:val="44"/>
        </w:rPr>
        <w:t xml:space="preserve"> </w:t>
      </w:r>
      <w:r>
        <w:t>дренажные</w:t>
      </w:r>
      <w:r>
        <w:rPr>
          <w:spacing w:val="-57"/>
        </w:rPr>
        <w:t xml:space="preserve"> </w:t>
      </w:r>
      <w:r>
        <w:t>(ЕП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ЕПП).</w:t>
      </w:r>
    </w:p>
    <w:p w14:paraId="3800FAF4" w14:textId="77777777" w:rsidR="005300BF" w:rsidRDefault="00787AB9">
      <w:pPr>
        <w:pStyle w:val="a3"/>
        <w:ind w:left="113" w:right="3578"/>
      </w:pPr>
      <w:r>
        <w:t>Аппараты стальные сварные (ГЭЭ, ГКК, ГПП, ВЭЭ, ВКК, ВПП).</w:t>
      </w:r>
      <w:r>
        <w:rPr>
          <w:spacing w:val="-57"/>
        </w:rPr>
        <w:t xml:space="preserve"> </w:t>
      </w:r>
      <w:r>
        <w:t>Сепараторы</w:t>
      </w:r>
      <w:r>
        <w:rPr>
          <w:spacing w:val="-2"/>
        </w:rPr>
        <w:t xml:space="preserve"> </w:t>
      </w:r>
      <w:r>
        <w:t>нефтегазовые</w:t>
      </w:r>
      <w:r>
        <w:rPr>
          <w:spacing w:val="-1"/>
        </w:rPr>
        <w:t xml:space="preserve"> </w:t>
      </w:r>
      <w:r>
        <w:t>(НГС, НГСВ,</w:t>
      </w:r>
      <w:r>
        <w:rPr>
          <w:spacing w:val="-1"/>
        </w:rPr>
        <w:t xml:space="preserve"> </w:t>
      </w:r>
      <w:r>
        <w:t>ГС).</w:t>
      </w:r>
    </w:p>
    <w:p w14:paraId="18A82182" w14:textId="77777777" w:rsidR="005300BF" w:rsidRDefault="00787AB9">
      <w:pPr>
        <w:pStyle w:val="a3"/>
        <w:ind w:left="113"/>
      </w:pPr>
      <w:r>
        <w:t>Отстойники</w:t>
      </w:r>
      <w:r>
        <w:rPr>
          <w:spacing w:val="-2"/>
        </w:rPr>
        <w:t xml:space="preserve"> </w:t>
      </w:r>
      <w:r>
        <w:t>(ОГ,</w:t>
      </w:r>
      <w:r>
        <w:rPr>
          <w:spacing w:val="-2"/>
        </w:rPr>
        <w:t xml:space="preserve"> </w:t>
      </w:r>
      <w:r>
        <w:t>ОВ,</w:t>
      </w:r>
      <w:r>
        <w:rPr>
          <w:spacing w:val="-3"/>
        </w:rPr>
        <w:t xml:space="preserve"> </w:t>
      </w:r>
      <w:r>
        <w:t>ОГЖФ,</w:t>
      </w:r>
      <w:r>
        <w:rPr>
          <w:spacing w:val="-3"/>
        </w:rPr>
        <w:t xml:space="preserve"> </w:t>
      </w:r>
      <w:r>
        <w:t>ОГН-П)</w:t>
      </w:r>
    </w:p>
    <w:p w14:paraId="051A3AEB" w14:textId="77777777" w:rsidR="005300BF" w:rsidRDefault="00787AB9">
      <w:pPr>
        <w:pStyle w:val="a3"/>
        <w:ind w:left="113"/>
      </w:pPr>
      <w:r>
        <w:t>Резервуарное</w:t>
      </w:r>
      <w:r>
        <w:rPr>
          <w:spacing w:val="9"/>
        </w:rPr>
        <w:t xml:space="preserve"> </w:t>
      </w:r>
      <w:r>
        <w:t>оборудование</w:t>
      </w:r>
      <w:r>
        <w:rPr>
          <w:spacing w:val="9"/>
        </w:rPr>
        <w:t xml:space="preserve"> </w:t>
      </w:r>
      <w:r>
        <w:t>(клапаны</w:t>
      </w:r>
      <w:r>
        <w:rPr>
          <w:spacing w:val="9"/>
        </w:rPr>
        <w:t xml:space="preserve"> </w:t>
      </w:r>
      <w:r>
        <w:t>дыхательные,</w:t>
      </w:r>
      <w:r>
        <w:rPr>
          <w:spacing w:val="10"/>
        </w:rPr>
        <w:t xml:space="preserve"> </w:t>
      </w:r>
      <w:r>
        <w:t>пробоотборники,</w:t>
      </w:r>
      <w:r>
        <w:rPr>
          <w:spacing w:val="10"/>
        </w:rPr>
        <w:t xml:space="preserve"> </w:t>
      </w:r>
      <w:r>
        <w:t>приемо-раздаточное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противопожарное</w:t>
      </w:r>
      <w:r>
        <w:rPr>
          <w:spacing w:val="-2"/>
        </w:rPr>
        <w:t xml:space="preserve"> </w:t>
      </w:r>
      <w:r>
        <w:t>оборудование, сливо-наливное</w:t>
      </w:r>
      <w:r>
        <w:rPr>
          <w:spacing w:val="-1"/>
        </w:rPr>
        <w:t xml:space="preserve"> </w:t>
      </w:r>
      <w:r>
        <w:t>оборудование).</w:t>
      </w:r>
    </w:p>
    <w:p w14:paraId="6A7406F9" w14:textId="0F37B16B" w:rsidR="00B26C8A" w:rsidRDefault="00B26C8A">
      <w:pPr>
        <w:pStyle w:val="a3"/>
        <w:ind w:left="113"/>
      </w:pPr>
      <w:r>
        <w:t>Блочное оборудование</w:t>
      </w:r>
      <w:r w:rsidR="00FA3971">
        <w:t xml:space="preserve"> </w:t>
      </w:r>
      <w:r>
        <w:t xml:space="preserve">(разработка блоков </w:t>
      </w:r>
      <w:r w:rsidR="00274E2C">
        <w:t xml:space="preserve">ОГ, ЭДГ, </w:t>
      </w:r>
      <w:r>
        <w:t>СИКГ,</w:t>
      </w:r>
      <w:r w:rsidR="00274E2C">
        <w:t xml:space="preserve"> </w:t>
      </w:r>
      <w:r>
        <w:t>СИКН,</w:t>
      </w:r>
      <w:r w:rsidR="00274E2C">
        <w:t xml:space="preserve"> </w:t>
      </w:r>
      <w:r>
        <w:t>СИКВ,</w:t>
      </w:r>
      <w:r w:rsidR="00274E2C">
        <w:t xml:space="preserve"> </w:t>
      </w:r>
      <w:r>
        <w:t>БФ,</w:t>
      </w:r>
      <w:r w:rsidR="00274E2C">
        <w:t xml:space="preserve"> </w:t>
      </w:r>
      <w:r>
        <w:t>БИЛ,</w:t>
      </w:r>
      <w:r w:rsidR="00274E2C">
        <w:t xml:space="preserve"> </w:t>
      </w:r>
      <w:r>
        <w:t>БКК,</w:t>
      </w:r>
      <w:r w:rsidR="00274E2C">
        <w:t xml:space="preserve"> </w:t>
      </w:r>
      <w:r>
        <w:t>ГРП,</w:t>
      </w:r>
      <w:r w:rsidR="00274E2C">
        <w:t xml:space="preserve"> </w:t>
      </w:r>
      <w:r>
        <w:t>ГРПШ).</w:t>
      </w:r>
    </w:p>
    <w:p w14:paraId="5A52EFCF" w14:textId="0AE41130" w:rsidR="005300BF" w:rsidRDefault="005300BF">
      <w:pPr>
        <w:pStyle w:val="a3"/>
        <w:spacing w:before="4"/>
        <w:rPr>
          <w:sz w:val="33"/>
        </w:rPr>
      </w:pPr>
    </w:p>
    <w:p w14:paraId="3AC6B902" w14:textId="77777777" w:rsidR="005300BF" w:rsidRDefault="00787AB9">
      <w:pPr>
        <w:pStyle w:val="1"/>
        <w:numPr>
          <w:ilvl w:val="0"/>
          <w:numId w:val="1"/>
        </w:numPr>
        <w:tabs>
          <w:tab w:val="left" w:pos="540"/>
          <w:tab w:val="left" w:pos="541"/>
        </w:tabs>
        <w:ind w:hanging="361"/>
      </w:pPr>
      <w:r>
        <w:t>Строительно-монтажные</w:t>
      </w:r>
      <w:r>
        <w:rPr>
          <w:spacing w:val="-5"/>
        </w:rPr>
        <w:t xml:space="preserve"> </w:t>
      </w:r>
      <w:r>
        <w:t>работы:</w:t>
      </w:r>
    </w:p>
    <w:p w14:paraId="74B44F46" w14:textId="77777777" w:rsidR="005300BF" w:rsidRDefault="00787AB9">
      <w:pPr>
        <w:pStyle w:val="a3"/>
        <w:spacing w:before="95"/>
        <w:ind w:left="113" w:right="84"/>
      </w:pPr>
      <w:r>
        <w:t>Организация</w:t>
      </w:r>
      <w:r>
        <w:rPr>
          <w:spacing w:val="15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строительных</w:t>
      </w:r>
      <w:r>
        <w:rPr>
          <w:spacing w:val="18"/>
        </w:rPr>
        <w:t xml:space="preserve"> </w:t>
      </w:r>
      <w:r>
        <w:t>работ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опасных</w:t>
      </w:r>
      <w:r>
        <w:rPr>
          <w:spacing w:val="18"/>
        </w:rPr>
        <w:t xml:space="preserve"> </w:t>
      </w:r>
      <w:r>
        <w:t>промышленных</w:t>
      </w:r>
      <w:r>
        <w:rPr>
          <w:spacing w:val="18"/>
        </w:rPr>
        <w:t xml:space="preserve"> </w:t>
      </w:r>
      <w:r>
        <w:t>объектах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нефтегазовой и</w:t>
      </w:r>
      <w:r>
        <w:rPr>
          <w:spacing w:val="1"/>
        </w:rPr>
        <w:t xml:space="preserve"> </w:t>
      </w:r>
      <w:r>
        <w:t>нефтехимической</w:t>
      </w:r>
      <w:r>
        <w:rPr>
          <w:spacing w:val="1"/>
        </w:rPr>
        <w:t xml:space="preserve"> </w:t>
      </w:r>
      <w:r>
        <w:t>отрасли.</w:t>
      </w:r>
    </w:p>
    <w:p w14:paraId="4452308F" w14:textId="77777777" w:rsidR="005300BF" w:rsidRDefault="00787AB9">
      <w:pPr>
        <w:pStyle w:val="a3"/>
        <w:ind w:left="113"/>
      </w:pPr>
      <w:r>
        <w:t>Организация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субподрядных компаний.</w:t>
      </w:r>
    </w:p>
    <w:p w14:paraId="201DA8CE" w14:textId="77777777" w:rsidR="005300BF" w:rsidRDefault="00787AB9">
      <w:pPr>
        <w:pStyle w:val="a3"/>
        <w:tabs>
          <w:tab w:val="left" w:pos="1966"/>
          <w:tab w:val="left" w:pos="3154"/>
          <w:tab w:val="left" w:pos="3759"/>
          <w:tab w:val="left" w:pos="5396"/>
          <w:tab w:val="left" w:pos="6824"/>
          <w:tab w:val="left" w:pos="7198"/>
          <w:tab w:val="left" w:pos="7964"/>
          <w:tab w:val="left" w:pos="8324"/>
          <w:tab w:val="left" w:pos="9929"/>
        </w:tabs>
        <w:ind w:left="113" w:right="347"/>
      </w:pPr>
      <w:r>
        <w:t>Осуществление</w:t>
      </w:r>
      <w:r>
        <w:tab/>
        <w:t>контроля</w:t>
      </w:r>
      <w:r>
        <w:tab/>
        <w:t>над</w:t>
      </w:r>
      <w:r>
        <w:tab/>
        <w:t>соблюдением</w:t>
      </w:r>
      <w:r>
        <w:tab/>
        <w:t>требований</w:t>
      </w:r>
      <w:r>
        <w:tab/>
        <w:t>и</w:t>
      </w:r>
      <w:r>
        <w:tab/>
        <w:t>норм</w:t>
      </w:r>
      <w:r>
        <w:tab/>
        <w:t>в</w:t>
      </w:r>
      <w:r>
        <w:tab/>
        <w:t>соответствии</w:t>
      </w:r>
      <w:r>
        <w:tab/>
      </w:r>
      <w:r>
        <w:rPr>
          <w:spacing w:val="-1"/>
        </w:rPr>
        <w:t>с</w:t>
      </w:r>
      <w:r>
        <w:rPr>
          <w:spacing w:val="-57"/>
        </w:rPr>
        <w:t xml:space="preserve"> </w:t>
      </w:r>
      <w:r>
        <w:t>законодательством.</w:t>
      </w:r>
    </w:p>
    <w:p w14:paraId="2CE1ABEC" w14:textId="77777777" w:rsidR="005300BF" w:rsidRDefault="00787AB9">
      <w:pPr>
        <w:pStyle w:val="a3"/>
        <w:ind w:left="113" w:right="2569"/>
      </w:pPr>
      <w:r>
        <w:t>Обеспечение охраны труда, окружающей среды и пожарной безопасности.</w:t>
      </w:r>
      <w:r>
        <w:rPr>
          <w:spacing w:val="-57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строительных</w:t>
      </w:r>
      <w:r>
        <w:rPr>
          <w:spacing w:val="2"/>
        </w:rPr>
        <w:t xml:space="preserve"> </w:t>
      </w:r>
      <w:r>
        <w:t>объектов.</w:t>
      </w:r>
    </w:p>
    <w:p w14:paraId="0B855B56" w14:textId="333F32FB" w:rsidR="00B26C8A" w:rsidRDefault="00B26C8A" w:rsidP="00B26C8A">
      <w:pPr>
        <w:pStyle w:val="a3"/>
        <w:ind w:left="113"/>
      </w:pPr>
      <w:r>
        <w:t>Строительно-монтажные работы по монтажу м/к</w:t>
      </w:r>
    </w:p>
    <w:p w14:paraId="151A02A0" w14:textId="676ACF64" w:rsidR="00B26C8A" w:rsidRDefault="00B26C8A" w:rsidP="00B26C8A">
      <w:pPr>
        <w:pStyle w:val="a3"/>
        <w:ind w:left="113" w:right="2569"/>
      </w:pPr>
      <w:r>
        <w:t xml:space="preserve">Строительно-монтажные </w:t>
      </w:r>
      <w:proofErr w:type="gramStart"/>
      <w:r>
        <w:t xml:space="preserve">работы  </w:t>
      </w:r>
      <w:r w:rsidR="00274E2C">
        <w:t>по</w:t>
      </w:r>
      <w:proofErr w:type="gramEnd"/>
      <w:r w:rsidR="00274E2C">
        <w:t xml:space="preserve"> монтажу </w:t>
      </w:r>
      <w:r>
        <w:t>технологических</w:t>
      </w:r>
      <w:r w:rsidR="00274E2C">
        <w:t xml:space="preserve"> </w:t>
      </w:r>
      <w:r>
        <w:t>трубопроводов.</w:t>
      </w:r>
    </w:p>
    <w:p w14:paraId="24BC2733" w14:textId="58DC5742" w:rsidR="00B26C8A" w:rsidRDefault="00787AB9" w:rsidP="00B26C8A">
      <w:pPr>
        <w:pStyle w:val="a3"/>
        <w:ind w:left="113"/>
      </w:pPr>
      <w:r>
        <w:t>Строительно-монтажные работы</w:t>
      </w:r>
      <w:r>
        <w:rPr>
          <w:spacing w:val="1"/>
        </w:rPr>
        <w:t xml:space="preserve"> </w:t>
      </w:r>
      <w:r>
        <w:t>по возведению</w:t>
      </w:r>
      <w:r>
        <w:rPr>
          <w:spacing w:val="1"/>
        </w:rPr>
        <w:t xml:space="preserve"> </w:t>
      </w:r>
      <w:r>
        <w:t>резервуарных</w:t>
      </w:r>
      <w:r>
        <w:rPr>
          <w:spacing w:val="1"/>
        </w:rPr>
        <w:t xml:space="preserve"> </w:t>
      </w:r>
      <w:r>
        <w:t>металлоконструкций</w:t>
      </w:r>
      <w:r>
        <w:rPr>
          <w:spacing w:val="1"/>
        </w:rPr>
        <w:t xml:space="preserve"> </w:t>
      </w:r>
      <w:r>
        <w:t xml:space="preserve"> РВС</w:t>
      </w:r>
      <w:r w:rsidR="00B26C8A">
        <w:t xml:space="preserve"> </w:t>
      </w:r>
      <w:r>
        <w:rPr>
          <w:spacing w:val="-57"/>
        </w:rPr>
        <w:t xml:space="preserve"> </w:t>
      </w:r>
      <w:r w:rsidR="00B26C8A">
        <w:rPr>
          <w:spacing w:val="-57"/>
        </w:rPr>
        <w:t xml:space="preserve"> </w:t>
      </w:r>
      <w:r>
        <w:t>рулонной и</w:t>
      </w:r>
      <w:r>
        <w:rPr>
          <w:spacing w:val="1"/>
        </w:rPr>
        <w:t xml:space="preserve"> </w:t>
      </w:r>
      <w:proofErr w:type="spellStart"/>
      <w:r>
        <w:t>полистовой</w:t>
      </w:r>
      <w:proofErr w:type="spellEnd"/>
      <w:r>
        <w:rPr>
          <w:spacing w:val="-2"/>
        </w:rPr>
        <w:t xml:space="preserve"> </w:t>
      </w:r>
      <w:r>
        <w:t>сборки.</w:t>
      </w:r>
    </w:p>
    <w:p w14:paraId="5119F21A" w14:textId="77777777" w:rsidR="00B26C8A" w:rsidRDefault="00B26C8A" w:rsidP="00B26C8A">
      <w:pPr>
        <w:pStyle w:val="a3"/>
        <w:ind w:left="113"/>
      </w:pPr>
    </w:p>
    <w:p w14:paraId="220F842F" w14:textId="56B5D736" w:rsidR="00B26C8A" w:rsidRDefault="00B26C8A" w:rsidP="00274E2C">
      <w:pPr>
        <w:pStyle w:val="a3"/>
        <w:sectPr w:rsidR="00B26C8A" w:rsidSect="00274E2C">
          <w:footerReference w:type="default" r:id="rId8"/>
          <w:type w:val="continuous"/>
          <w:pgSz w:w="11910" w:h="16840"/>
          <w:pgMar w:top="0" w:right="540" w:bottom="780" w:left="880" w:header="720" w:footer="591" w:gutter="0"/>
          <w:pgNumType w:start="1"/>
          <w:cols w:space="720"/>
        </w:sectPr>
      </w:pPr>
    </w:p>
    <w:p w14:paraId="6E215ECF" w14:textId="435AAAD6" w:rsidR="005300BF" w:rsidRPr="00FA3971" w:rsidRDefault="00B26C8A" w:rsidP="00274E2C">
      <w:pPr>
        <w:pStyle w:val="a3"/>
        <w:spacing w:before="67" w:line="360" w:lineRule="auto"/>
        <w:ind w:right="346" w:firstLine="720"/>
        <w:jc w:val="both"/>
      </w:pPr>
      <w:r>
        <w:lastRenderedPageBreak/>
        <w:t>Наша компания</w:t>
      </w:r>
      <w:r w:rsidR="00787AB9">
        <w:t xml:space="preserve"> зарекомендовала себя на различных объектах </w:t>
      </w:r>
      <w:r>
        <w:t xml:space="preserve"> таких компаний </w:t>
      </w:r>
      <w:r w:rsidR="00787AB9">
        <w:t>, как</w:t>
      </w:r>
      <w:r w:rsidR="00787AB9">
        <w:rPr>
          <w:spacing w:val="1"/>
        </w:rPr>
        <w:t xml:space="preserve"> </w:t>
      </w:r>
      <w:r w:rsidR="00FA3971">
        <w:rPr>
          <w:spacing w:val="1"/>
        </w:rPr>
        <w:t>ЗАО «</w:t>
      </w:r>
      <w:proofErr w:type="spellStart"/>
      <w:r w:rsidR="00787AB9">
        <w:t>Cибур</w:t>
      </w:r>
      <w:proofErr w:type="spellEnd"/>
      <w:r w:rsidR="00FA3971">
        <w:t>-Химпром»</w:t>
      </w:r>
      <w:r w:rsidR="00787AB9">
        <w:t>,</w:t>
      </w:r>
      <w:r w:rsidR="00787AB9">
        <w:rPr>
          <w:spacing w:val="1"/>
        </w:rPr>
        <w:t xml:space="preserve"> </w:t>
      </w:r>
      <w:r w:rsidR="00787AB9">
        <w:t>ГК</w:t>
      </w:r>
      <w:r w:rsidR="00787AB9">
        <w:rPr>
          <w:spacing w:val="1"/>
        </w:rPr>
        <w:t xml:space="preserve"> </w:t>
      </w:r>
      <w:r w:rsidR="00787AB9">
        <w:t>Акрон,</w:t>
      </w:r>
      <w:r w:rsidR="00787AB9">
        <w:rPr>
          <w:spacing w:val="1"/>
        </w:rPr>
        <w:t xml:space="preserve"> </w:t>
      </w:r>
      <w:r w:rsidR="00787AB9">
        <w:t>Ижевский</w:t>
      </w:r>
      <w:r w:rsidR="00787AB9">
        <w:rPr>
          <w:spacing w:val="1"/>
        </w:rPr>
        <w:t xml:space="preserve"> </w:t>
      </w:r>
      <w:r>
        <w:t>НПЗ</w:t>
      </w:r>
      <w:r w:rsidR="00787AB9">
        <w:t>,</w:t>
      </w:r>
      <w:r w:rsidR="00FA3971">
        <w:t xml:space="preserve"> </w:t>
      </w:r>
      <w:r w:rsidR="00A73BF9">
        <w:t>АО «</w:t>
      </w:r>
      <w:r>
        <w:t>ТАНЕКО</w:t>
      </w:r>
      <w:r w:rsidR="00A73BF9">
        <w:t>»,</w:t>
      </w:r>
      <w:r w:rsidR="00FA3971">
        <w:t xml:space="preserve"> </w:t>
      </w:r>
      <w:r w:rsidR="00A73BF9">
        <w:t>ООО «</w:t>
      </w:r>
      <w:proofErr w:type="spellStart"/>
      <w:r w:rsidR="00A73BF9">
        <w:t>Томскнефтепереработка</w:t>
      </w:r>
      <w:proofErr w:type="spellEnd"/>
      <w:r w:rsidR="00A73BF9">
        <w:t>,</w:t>
      </w:r>
      <w:r w:rsidR="00FA3971">
        <w:t xml:space="preserve"> </w:t>
      </w:r>
      <w:r w:rsidR="00A73BF9">
        <w:t>ООО «ИНТЭК-Западная Сибирь», ООО «НОВАТЭК-ЮРХАРОВНЕФТЕГА</w:t>
      </w:r>
      <w:r w:rsidR="00274E2C">
        <w:t>З</w:t>
      </w:r>
      <w:r w:rsidR="00A73BF9">
        <w:t>»,</w:t>
      </w:r>
      <w:r w:rsidR="00274E2C">
        <w:t xml:space="preserve"> ООО «ТЮМЕНЬНЕФТЕГАЗ»,</w:t>
      </w:r>
      <w:r w:rsidR="00A73BF9">
        <w:rPr>
          <w:spacing w:val="1"/>
        </w:rPr>
        <w:t xml:space="preserve"> ООО «</w:t>
      </w:r>
      <w:proofErr w:type="spellStart"/>
      <w:r w:rsidR="00A73BF9">
        <w:rPr>
          <w:spacing w:val="1"/>
        </w:rPr>
        <w:t>Ямалстрой</w:t>
      </w:r>
      <w:proofErr w:type="spellEnd"/>
      <w:r w:rsidR="00A73BF9">
        <w:rPr>
          <w:spacing w:val="1"/>
        </w:rPr>
        <w:t>»</w:t>
      </w:r>
      <w:r w:rsidR="00FA3971">
        <w:rPr>
          <w:spacing w:val="1"/>
        </w:rPr>
        <w:t>,</w:t>
      </w:r>
      <w:r w:rsidR="00A73BF9">
        <w:rPr>
          <w:spacing w:val="1"/>
        </w:rPr>
        <w:t xml:space="preserve"> </w:t>
      </w:r>
      <w:r w:rsidR="00787AB9">
        <w:t>Корпорация</w:t>
      </w:r>
      <w:r w:rsidR="00FA3971">
        <w:t xml:space="preserve"> </w:t>
      </w:r>
      <w:r w:rsidR="00A73BF9">
        <w:t>ОАО</w:t>
      </w:r>
      <w:r w:rsidR="00787AB9">
        <w:rPr>
          <w:spacing w:val="1"/>
        </w:rPr>
        <w:t xml:space="preserve"> </w:t>
      </w:r>
      <w:r w:rsidR="00787AB9">
        <w:t>«</w:t>
      </w:r>
      <w:proofErr w:type="spellStart"/>
      <w:r w:rsidR="00787AB9">
        <w:t>Тольяттиазот</w:t>
      </w:r>
      <w:proofErr w:type="spellEnd"/>
      <w:r w:rsidR="00787AB9">
        <w:t>»</w:t>
      </w:r>
      <w:r w:rsidR="00A73BF9">
        <w:t>,</w:t>
      </w:r>
      <w:r w:rsidR="00787AB9">
        <w:rPr>
          <w:spacing w:val="1"/>
        </w:rPr>
        <w:t xml:space="preserve"> </w:t>
      </w:r>
      <w:r>
        <w:t>ПАО «</w:t>
      </w:r>
      <w:proofErr w:type="spellStart"/>
      <w:r>
        <w:t>КуйбышевАзот</w:t>
      </w:r>
      <w:proofErr w:type="spellEnd"/>
      <w:r>
        <w:t>»</w:t>
      </w:r>
      <w:r w:rsidR="00787AB9">
        <w:t>,</w:t>
      </w:r>
      <w:r w:rsidR="00787AB9">
        <w:rPr>
          <w:spacing w:val="1"/>
        </w:rPr>
        <w:t xml:space="preserve"> </w:t>
      </w:r>
      <w:r w:rsidR="00787AB9">
        <w:t>Каспийский Трубопроводный</w:t>
      </w:r>
      <w:r w:rsidR="00787AB9">
        <w:rPr>
          <w:spacing w:val="1"/>
        </w:rPr>
        <w:t xml:space="preserve"> </w:t>
      </w:r>
      <w:r w:rsidR="00787AB9">
        <w:t>Консорциум,</w:t>
      </w:r>
      <w:r w:rsidR="00787AB9">
        <w:rPr>
          <w:spacing w:val="-1"/>
        </w:rPr>
        <w:t xml:space="preserve"> </w:t>
      </w:r>
      <w:r w:rsidR="00A73BF9">
        <w:rPr>
          <w:spacing w:val="-1"/>
        </w:rPr>
        <w:t xml:space="preserve"> АО НК «</w:t>
      </w:r>
      <w:proofErr w:type="spellStart"/>
      <w:r w:rsidR="00787AB9">
        <w:t>КазМунайГаз</w:t>
      </w:r>
      <w:proofErr w:type="spellEnd"/>
      <w:r w:rsidR="00A73BF9">
        <w:t>»</w:t>
      </w:r>
      <w:r w:rsidR="00787AB9">
        <w:t>,</w:t>
      </w:r>
      <w:r w:rsidR="00787AB9">
        <w:rPr>
          <w:spacing w:val="-1"/>
        </w:rPr>
        <w:t xml:space="preserve"> </w:t>
      </w:r>
      <w:r w:rsidR="00A73BF9">
        <w:rPr>
          <w:spacing w:val="-1"/>
        </w:rPr>
        <w:t xml:space="preserve"> АО </w:t>
      </w:r>
      <w:r w:rsidR="00FA3971">
        <w:rPr>
          <w:spacing w:val="-1"/>
        </w:rPr>
        <w:t>«</w:t>
      </w:r>
      <w:proofErr w:type="spellStart"/>
      <w:r w:rsidR="00FA3971">
        <w:t>МангистауМунайГаз</w:t>
      </w:r>
      <w:proofErr w:type="spellEnd"/>
      <w:r w:rsidR="00FA3971">
        <w:t>»,</w:t>
      </w:r>
      <w:r w:rsidR="00274E2C">
        <w:t xml:space="preserve"> </w:t>
      </w:r>
      <w:r w:rsidR="00FA3971">
        <w:rPr>
          <w:lang w:val="en-US"/>
        </w:rPr>
        <w:t>NOVARCTIC</w:t>
      </w:r>
      <w:r w:rsidR="00FA3971" w:rsidRPr="00FA3971">
        <w:t xml:space="preserve"> </w:t>
      </w:r>
      <w:r w:rsidR="00FA3971">
        <w:rPr>
          <w:lang w:val="en-US"/>
        </w:rPr>
        <w:t>SNC</w:t>
      </w:r>
      <w:r w:rsidR="00FA3971">
        <w:t>, ООО «</w:t>
      </w:r>
      <w:proofErr w:type="spellStart"/>
      <w:r w:rsidR="00FA3971">
        <w:t>Яргео</w:t>
      </w:r>
      <w:proofErr w:type="spellEnd"/>
      <w:r w:rsidR="00FA3971">
        <w:t xml:space="preserve">», ОАО «Соликамский магниевый </w:t>
      </w:r>
      <w:proofErr w:type="spellStart"/>
      <w:r w:rsidR="00FA3971">
        <w:t>завод»,АО</w:t>
      </w:r>
      <w:proofErr w:type="spellEnd"/>
      <w:r w:rsidR="00FA3971">
        <w:t xml:space="preserve"> «СЗФК»,</w:t>
      </w:r>
      <w:r w:rsidR="00274E2C">
        <w:t xml:space="preserve"> </w:t>
      </w:r>
      <w:r w:rsidR="00FA3971">
        <w:t>АО «ННК-Хабаровский НПЗ».</w:t>
      </w:r>
    </w:p>
    <w:p w14:paraId="113F2DBA" w14:textId="775E2CF8" w:rsidR="005300BF" w:rsidRDefault="00B26C8A" w:rsidP="00274E2C">
      <w:pPr>
        <w:pStyle w:val="a3"/>
        <w:spacing w:before="1" w:line="360" w:lineRule="auto"/>
        <w:ind w:left="113" w:right="348" w:firstLine="852"/>
        <w:jc w:val="both"/>
      </w:pPr>
      <w:r>
        <w:t>Просим</w:t>
      </w:r>
      <w:r w:rsidR="00787AB9">
        <w:t xml:space="preserve"> Вас</w:t>
      </w:r>
      <w:r w:rsidR="00787AB9">
        <w:rPr>
          <w:spacing w:val="1"/>
        </w:rPr>
        <w:t xml:space="preserve"> </w:t>
      </w:r>
      <w:r w:rsidR="00787AB9">
        <w:t>рассмотреть</w:t>
      </w:r>
      <w:r w:rsidR="00787AB9">
        <w:rPr>
          <w:spacing w:val="1"/>
        </w:rPr>
        <w:t xml:space="preserve"> </w:t>
      </w:r>
      <w:r w:rsidR="00787AB9">
        <w:t>ООО</w:t>
      </w:r>
      <w:r w:rsidR="00787AB9">
        <w:rPr>
          <w:spacing w:val="1"/>
        </w:rPr>
        <w:t xml:space="preserve"> </w:t>
      </w:r>
      <w:r w:rsidR="00787AB9">
        <w:t>«ПО</w:t>
      </w:r>
      <w:r w:rsidR="00787AB9">
        <w:rPr>
          <w:spacing w:val="1"/>
        </w:rPr>
        <w:t xml:space="preserve"> </w:t>
      </w:r>
      <w:r w:rsidR="00787AB9">
        <w:t>«НГО» в</w:t>
      </w:r>
      <w:r w:rsidR="00787AB9">
        <w:rPr>
          <w:spacing w:val="1"/>
        </w:rPr>
        <w:t xml:space="preserve"> </w:t>
      </w:r>
      <w:r w:rsidR="00787AB9">
        <w:t>качестве</w:t>
      </w:r>
      <w:r w:rsidR="00787AB9">
        <w:rPr>
          <w:spacing w:val="1"/>
        </w:rPr>
        <w:t xml:space="preserve"> </w:t>
      </w:r>
      <w:r w:rsidR="00787AB9">
        <w:t>Поставщика</w:t>
      </w:r>
      <w:r w:rsidR="00787AB9">
        <w:rPr>
          <w:spacing w:val="1"/>
        </w:rPr>
        <w:t xml:space="preserve"> </w:t>
      </w:r>
      <w:r w:rsidR="00787AB9">
        <w:t>в</w:t>
      </w:r>
      <w:r w:rsidR="00787AB9">
        <w:rPr>
          <w:spacing w:val="-1"/>
        </w:rPr>
        <w:t xml:space="preserve"> </w:t>
      </w:r>
      <w:r>
        <w:t>технологического оборудования</w:t>
      </w:r>
      <w:r w:rsidR="00274E2C">
        <w:t xml:space="preserve"> и</w:t>
      </w:r>
      <w:r>
        <w:t xml:space="preserve"> м/к</w:t>
      </w:r>
      <w:r w:rsidR="00274E2C">
        <w:t>, а также в качестве</w:t>
      </w:r>
      <w:r>
        <w:t xml:space="preserve"> </w:t>
      </w:r>
      <w:r w:rsidR="00274E2C">
        <w:t>П</w:t>
      </w:r>
      <w:r>
        <w:t>одрядчика по выполнению СМР.</w:t>
      </w:r>
    </w:p>
    <w:p w14:paraId="3BCFE3A2" w14:textId="77777777" w:rsidR="005300BF" w:rsidRDefault="005300BF">
      <w:pPr>
        <w:pStyle w:val="a3"/>
        <w:rPr>
          <w:sz w:val="26"/>
        </w:rPr>
      </w:pPr>
    </w:p>
    <w:p w14:paraId="315C9033" w14:textId="77777777" w:rsidR="005300BF" w:rsidRDefault="005300BF">
      <w:pPr>
        <w:pStyle w:val="a3"/>
        <w:rPr>
          <w:sz w:val="26"/>
        </w:rPr>
      </w:pPr>
    </w:p>
    <w:p w14:paraId="4714BFE8" w14:textId="77777777" w:rsidR="005300BF" w:rsidRDefault="005300BF">
      <w:pPr>
        <w:pStyle w:val="a3"/>
        <w:rPr>
          <w:sz w:val="26"/>
        </w:rPr>
      </w:pPr>
    </w:p>
    <w:p w14:paraId="0212F6C9" w14:textId="77777777" w:rsidR="005300BF" w:rsidRDefault="005300BF">
      <w:pPr>
        <w:pStyle w:val="a3"/>
        <w:spacing w:before="1"/>
        <w:rPr>
          <w:sz w:val="30"/>
        </w:rPr>
      </w:pPr>
    </w:p>
    <w:p w14:paraId="2C9225C8" w14:textId="77777777" w:rsidR="005300BF" w:rsidRDefault="00787AB9">
      <w:pPr>
        <w:pStyle w:val="1"/>
        <w:ind w:left="113" w:right="8766" w:firstLine="0"/>
      </w:pPr>
      <w:r>
        <w:rPr>
          <w:noProof/>
          <w:lang w:eastAsia="ru-RU"/>
        </w:rPr>
        <w:drawing>
          <wp:anchor distT="0" distB="0" distL="0" distR="0" simplePos="0" relativeHeight="487535104" behindDoc="1" locked="0" layoutInCell="1" allowOverlap="1" wp14:anchorId="172C8DEC" wp14:editId="234D571A">
            <wp:simplePos x="0" y="0"/>
            <wp:positionH relativeFrom="page">
              <wp:posOffset>2971800</wp:posOffset>
            </wp:positionH>
            <wp:positionV relativeFrom="paragraph">
              <wp:posOffset>-374355</wp:posOffset>
            </wp:positionV>
            <wp:extent cx="1799843" cy="1447799"/>
            <wp:effectExtent l="0" t="0" r="0" b="0"/>
            <wp:wrapNone/>
            <wp:docPr id="3" name="image2.png" descr="C:\Users\user\Downloads\Захожан Подпись и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843" cy="144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 уважением,</w:t>
      </w:r>
      <w:r>
        <w:rPr>
          <w:spacing w:val="-57"/>
        </w:rPr>
        <w:t xml:space="preserve"> </w:t>
      </w:r>
      <w:r>
        <w:t>Директор</w:t>
      </w:r>
    </w:p>
    <w:p w14:paraId="7DC03C4D" w14:textId="77777777" w:rsidR="005300BF" w:rsidRDefault="00787AB9">
      <w:pPr>
        <w:tabs>
          <w:tab w:val="left" w:pos="8350"/>
        </w:tabs>
        <w:ind w:left="113"/>
        <w:rPr>
          <w:b/>
          <w:sz w:val="24"/>
        </w:rPr>
      </w:pPr>
      <w:r>
        <w:rPr>
          <w:b/>
          <w:sz w:val="24"/>
        </w:rPr>
        <w:t>ООО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 «НГО»</w:t>
      </w:r>
      <w:r>
        <w:rPr>
          <w:b/>
          <w:sz w:val="24"/>
        </w:rPr>
        <w:tab/>
        <w:t>Захожан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Д.С.</w:t>
      </w:r>
    </w:p>
    <w:sectPr w:rsidR="005300BF">
      <w:pgSz w:w="11910" w:h="16840"/>
      <w:pgMar w:top="900" w:right="640" w:bottom="780" w:left="88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9973" w14:textId="77777777" w:rsidR="00D0042C" w:rsidRDefault="00D0042C">
      <w:r>
        <w:separator/>
      </w:r>
    </w:p>
  </w:endnote>
  <w:endnote w:type="continuationSeparator" w:id="0">
    <w:p w14:paraId="75396D8E" w14:textId="77777777" w:rsidR="00D0042C" w:rsidRDefault="00D0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A338" w14:textId="77777777" w:rsidR="005300BF" w:rsidRDefault="00D0042C">
    <w:pPr>
      <w:pStyle w:val="a3"/>
      <w:spacing w:line="14" w:lineRule="auto"/>
      <w:rPr>
        <w:sz w:val="20"/>
      </w:rPr>
    </w:pPr>
    <w:r>
      <w:pict w14:anchorId="721A1C86">
        <v:group id="_x0000_s2050" alt="" style="position:absolute;margin-left:6.1pt;margin-top:798.35pt;width:590.25pt;height:31.2pt;z-index:-15781888;mso-position-horizontal-relative:page;mso-position-vertical-relative:page" coordorigin="122,15967" coordsize="11805,624">
          <v:rect id="_x0000_s2051" alt="" style="position:absolute;left:142;top:15987;width:11764;height:584" fillcolor="gray" stroked="f"/>
          <v:rect id="_x0000_s2052" alt="" style="position:absolute;left:142;top:15967;width:11764;height:41" fillcolor="gray" stroked="f"/>
          <v:shape id="_x0000_s2053" alt="" style="position:absolute;left:142;top:15987;width:11764;height:584" coordorigin="143,15988" coordsize="11764,584" path="m11906,16571r-11763,l143,15988e" filled="f" strokecolor="gray" strokeweight="2.04pt">
            <v:path arrowok="t"/>
          </v:shape>
          <w10:wrap anchorx="page" anchory="page"/>
        </v:group>
      </w:pict>
    </w:r>
    <w:r>
      <w:pict w14:anchorId="6EC547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88.5pt;margin-top:802.95pt;width:236.5pt;height:17.2pt;z-index:-15781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4B44C8" w14:textId="77777777" w:rsidR="005300BF" w:rsidRDefault="00787AB9">
                <w:pPr>
                  <w:spacing w:before="19"/>
                  <w:ind w:left="20"/>
                  <w:rPr>
                    <w:rFonts w:ascii="Cambria" w:hAnsi="Cambria"/>
                    <w:sz w:val="26"/>
                  </w:rPr>
                </w:pPr>
                <w:r>
                  <w:rPr>
                    <w:rFonts w:ascii="Cambria" w:hAnsi="Cambria"/>
                    <w:color w:val="FFFFFF"/>
                    <w:sz w:val="26"/>
                  </w:rPr>
                  <w:t>443045,</w:t>
                </w:r>
                <w:r>
                  <w:rPr>
                    <w:rFonts w:ascii="Cambria" w:hAnsi="Cambria"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Cambria" w:hAnsi="Cambria"/>
                    <w:color w:val="FFFFFF"/>
                    <w:sz w:val="26"/>
                  </w:rPr>
                  <w:t>г.</w:t>
                </w:r>
                <w:r>
                  <w:rPr>
                    <w:rFonts w:ascii="Cambria" w:hAnsi="Cambria"/>
                    <w:color w:val="FFFFFF"/>
                    <w:spacing w:val="-2"/>
                    <w:sz w:val="26"/>
                  </w:rPr>
                  <w:t xml:space="preserve"> </w:t>
                </w:r>
                <w:r>
                  <w:rPr>
                    <w:rFonts w:ascii="Cambria" w:hAnsi="Cambria"/>
                    <w:color w:val="FFFFFF"/>
                    <w:sz w:val="26"/>
                  </w:rPr>
                  <w:t>Самара,</w:t>
                </w:r>
                <w:r>
                  <w:rPr>
                    <w:rFonts w:ascii="Cambria" w:hAnsi="Cambria"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Cambria" w:hAnsi="Cambria"/>
                    <w:color w:val="FFFFFF"/>
                    <w:sz w:val="26"/>
                  </w:rPr>
                  <w:t>ул.</w:t>
                </w:r>
                <w:r>
                  <w:rPr>
                    <w:rFonts w:ascii="Cambria" w:hAnsi="Cambria"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Cambria" w:hAnsi="Cambria"/>
                    <w:color w:val="FFFFFF"/>
                    <w:sz w:val="26"/>
                  </w:rPr>
                  <w:t>Корабельная</w:t>
                </w:r>
                <w:r>
                  <w:rPr>
                    <w:rFonts w:ascii="Cambria" w:hAnsi="Cambria"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Cambria" w:hAnsi="Cambria"/>
                    <w:color w:val="FFFFFF"/>
                    <w:sz w:val="26"/>
                  </w:rPr>
                  <w:t>д.</w:t>
                </w:r>
                <w:r>
                  <w:rPr>
                    <w:rFonts w:ascii="Cambria" w:hAnsi="Cambria"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Cambria" w:hAnsi="Cambria"/>
                    <w:color w:val="FFFFFF"/>
                    <w:sz w:val="2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6176" w14:textId="77777777" w:rsidR="00D0042C" w:rsidRDefault="00D0042C">
      <w:r>
        <w:separator/>
      </w:r>
    </w:p>
  </w:footnote>
  <w:footnote w:type="continuationSeparator" w:id="0">
    <w:p w14:paraId="29010531" w14:textId="77777777" w:rsidR="00D0042C" w:rsidRDefault="00D0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A2A51"/>
    <w:multiLevelType w:val="hybridMultilevel"/>
    <w:tmpl w:val="49AA6780"/>
    <w:lvl w:ilvl="0" w:tplc="00562BC0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6C278C">
      <w:numFmt w:val="bullet"/>
      <w:lvlText w:val="•"/>
      <w:lvlJc w:val="left"/>
      <w:pPr>
        <w:ind w:left="1524" w:hanging="428"/>
      </w:pPr>
      <w:rPr>
        <w:rFonts w:hint="default"/>
        <w:lang w:val="ru-RU" w:eastAsia="en-US" w:bidi="ar-SA"/>
      </w:rPr>
    </w:lvl>
    <w:lvl w:ilvl="2" w:tplc="AFA4BF60">
      <w:numFmt w:val="bullet"/>
      <w:lvlText w:val="•"/>
      <w:lvlJc w:val="left"/>
      <w:pPr>
        <w:ind w:left="2509" w:hanging="428"/>
      </w:pPr>
      <w:rPr>
        <w:rFonts w:hint="default"/>
        <w:lang w:val="ru-RU" w:eastAsia="en-US" w:bidi="ar-SA"/>
      </w:rPr>
    </w:lvl>
    <w:lvl w:ilvl="3" w:tplc="65FAA90E">
      <w:numFmt w:val="bullet"/>
      <w:lvlText w:val="•"/>
      <w:lvlJc w:val="left"/>
      <w:pPr>
        <w:ind w:left="3493" w:hanging="428"/>
      </w:pPr>
      <w:rPr>
        <w:rFonts w:hint="default"/>
        <w:lang w:val="ru-RU" w:eastAsia="en-US" w:bidi="ar-SA"/>
      </w:rPr>
    </w:lvl>
    <w:lvl w:ilvl="4" w:tplc="26BC87C8">
      <w:numFmt w:val="bullet"/>
      <w:lvlText w:val="•"/>
      <w:lvlJc w:val="left"/>
      <w:pPr>
        <w:ind w:left="4478" w:hanging="428"/>
      </w:pPr>
      <w:rPr>
        <w:rFonts w:hint="default"/>
        <w:lang w:val="ru-RU" w:eastAsia="en-US" w:bidi="ar-SA"/>
      </w:rPr>
    </w:lvl>
    <w:lvl w:ilvl="5" w:tplc="71AAFDE0">
      <w:numFmt w:val="bullet"/>
      <w:lvlText w:val="•"/>
      <w:lvlJc w:val="left"/>
      <w:pPr>
        <w:ind w:left="5463" w:hanging="428"/>
      </w:pPr>
      <w:rPr>
        <w:rFonts w:hint="default"/>
        <w:lang w:val="ru-RU" w:eastAsia="en-US" w:bidi="ar-SA"/>
      </w:rPr>
    </w:lvl>
    <w:lvl w:ilvl="6" w:tplc="146CB36C">
      <w:numFmt w:val="bullet"/>
      <w:lvlText w:val="•"/>
      <w:lvlJc w:val="left"/>
      <w:pPr>
        <w:ind w:left="6447" w:hanging="428"/>
      </w:pPr>
      <w:rPr>
        <w:rFonts w:hint="default"/>
        <w:lang w:val="ru-RU" w:eastAsia="en-US" w:bidi="ar-SA"/>
      </w:rPr>
    </w:lvl>
    <w:lvl w:ilvl="7" w:tplc="ADCE3174">
      <w:numFmt w:val="bullet"/>
      <w:lvlText w:val="•"/>
      <w:lvlJc w:val="left"/>
      <w:pPr>
        <w:ind w:left="7432" w:hanging="428"/>
      </w:pPr>
      <w:rPr>
        <w:rFonts w:hint="default"/>
        <w:lang w:val="ru-RU" w:eastAsia="en-US" w:bidi="ar-SA"/>
      </w:rPr>
    </w:lvl>
    <w:lvl w:ilvl="8" w:tplc="A89E288A">
      <w:numFmt w:val="bullet"/>
      <w:lvlText w:val="•"/>
      <w:lvlJc w:val="left"/>
      <w:pPr>
        <w:ind w:left="8417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0BF"/>
    <w:rsid w:val="00274E2C"/>
    <w:rsid w:val="00310F47"/>
    <w:rsid w:val="00412973"/>
    <w:rsid w:val="005300BF"/>
    <w:rsid w:val="006C3E12"/>
    <w:rsid w:val="00787AB9"/>
    <w:rsid w:val="00A51F74"/>
    <w:rsid w:val="00A73BF9"/>
    <w:rsid w:val="00AD3B35"/>
    <w:rsid w:val="00B26C8A"/>
    <w:rsid w:val="00D0042C"/>
    <w:rsid w:val="00D2401A"/>
    <w:rsid w:val="00D97F9C"/>
    <w:rsid w:val="00F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7B857B"/>
  <w15:docId w15:val="{E7D0C19E-AB2F-9B41-B590-BEC3AE1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0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294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Дмитрий Захожан</cp:lastModifiedBy>
  <cp:revision>3</cp:revision>
  <dcterms:created xsi:type="dcterms:W3CDTF">2021-04-06T07:28:00Z</dcterms:created>
  <dcterms:modified xsi:type="dcterms:W3CDTF">2021-04-06T07:45:00Z</dcterms:modified>
</cp:coreProperties>
</file>